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CD63" w14:textId="77777777" w:rsidR="00A642BA" w:rsidRDefault="00A642BA" w:rsidP="00A642BA">
      <w:pPr>
        <w:rPr>
          <w:rFonts w:hint="eastAsia"/>
        </w:rPr>
      </w:pPr>
      <w:r>
        <w:rPr>
          <w:rFonts w:hint="eastAsia"/>
        </w:rPr>
        <w:t>様式第１号</w:t>
      </w:r>
    </w:p>
    <w:p w14:paraId="7F57207C" w14:textId="77777777" w:rsidR="00A642BA" w:rsidRDefault="00A642BA" w:rsidP="00A642BA"/>
    <w:p w14:paraId="4C86325D" w14:textId="77777777" w:rsidR="00A642BA" w:rsidRPr="002D4A3C" w:rsidRDefault="00A642BA" w:rsidP="00A642BA">
      <w:pPr>
        <w:jc w:val="center"/>
        <w:rPr>
          <w:sz w:val="28"/>
          <w:szCs w:val="28"/>
        </w:rPr>
      </w:pPr>
      <w:r w:rsidRPr="002D4A3C">
        <w:rPr>
          <w:rFonts w:hint="eastAsia"/>
          <w:sz w:val="28"/>
          <w:szCs w:val="28"/>
        </w:rPr>
        <w:t>一般競争入札参加願</w:t>
      </w:r>
    </w:p>
    <w:p w14:paraId="5346FF03" w14:textId="77777777" w:rsidR="00A642BA" w:rsidRDefault="00A642BA" w:rsidP="00A642BA">
      <w:pPr>
        <w:jc w:val="right"/>
        <w:rPr>
          <w:rFonts w:hint="eastAsia"/>
        </w:rPr>
      </w:pPr>
    </w:p>
    <w:p w14:paraId="65B1FF23" w14:textId="77777777" w:rsidR="00A642BA" w:rsidRDefault="00A642BA" w:rsidP="00A642BA">
      <w:pPr>
        <w:jc w:val="right"/>
      </w:pPr>
      <w:r>
        <w:rPr>
          <w:rFonts w:hint="eastAsia"/>
        </w:rPr>
        <w:t xml:space="preserve">令和　　年　　月　　日　　</w:t>
      </w:r>
    </w:p>
    <w:p w14:paraId="7895D4E0" w14:textId="77777777" w:rsidR="00A642BA" w:rsidRDefault="00A642BA" w:rsidP="00A642BA">
      <w:r>
        <w:rPr>
          <w:rFonts w:hint="eastAsia"/>
        </w:rPr>
        <w:t xml:space="preserve">　甲賀広域行政組合</w:t>
      </w:r>
    </w:p>
    <w:p w14:paraId="27149C8C" w14:textId="77777777" w:rsidR="00A642BA" w:rsidRDefault="00A642BA" w:rsidP="00A642BA">
      <w:r>
        <w:rPr>
          <w:rFonts w:hint="eastAsia"/>
        </w:rPr>
        <w:t xml:space="preserve">　　管理者　松浦　加代子　様</w:t>
      </w:r>
    </w:p>
    <w:p w14:paraId="5CC67469" w14:textId="77777777" w:rsidR="00A642BA" w:rsidRDefault="00A642BA" w:rsidP="00A642BA"/>
    <w:p w14:paraId="446CB9E9" w14:textId="77777777" w:rsidR="00A642BA" w:rsidRDefault="00A642BA" w:rsidP="00A642BA">
      <w:pPr>
        <w:jc w:val="right"/>
      </w:pPr>
      <w:r>
        <w:rPr>
          <w:rFonts w:hint="eastAsia"/>
        </w:rPr>
        <w:t xml:space="preserve">住所　　　　　　　　　　　　　　　　　　　　　　</w:t>
      </w:r>
    </w:p>
    <w:p w14:paraId="1A24EA5A" w14:textId="77777777" w:rsidR="00A642BA" w:rsidRDefault="00A642BA" w:rsidP="00A642BA">
      <w:pPr>
        <w:jc w:val="right"/>
        <w:rPr>
          <w:rFonts w:hint="eastAsia"/>
        </w:rPr>
      </w:pPr>
    </w:p>
    <w:p w14:paraId="153F35D8" w14:textId="77777777" w:rsidR="00A642BA" w:rsidRDefault="00A642BA" w:rsidP="00A642BA">
      <w:pPr>
        <w:jc w:val="right"/>
      </w:pPr>
      <w:r>
        <w:rPr>
          <w:rFonts w:hint="eastAsia"/>
        </w:rPr>
        <w:t xml:space="preserve">（ﾌﾘｶﾞﾅ）　　　　　　　　　　　　　　　　　　　</w:t>
      </w:r>
    </w:p>
    <w:p w14:paraId="35016D52" w14:textId="77777777" w:rsidR="00A642BA" w:rsidRDefault="00A642BA" w:rsidP="00A642BA">
      <w:pPr>
        <w:jc w:val="right"/>
        <w:rPr>
          <w:rFonts w:hint="eastAsia"/>
        </w:rPr>
      </w:pPr>
      <w:r>
        <w:rPr>
          <w:rFonts w:hint="eastAsia"/>
        </w:rPr>
        <w:t xml:space="preserve">商号又は名称　　　　　　　　　　　　　　　　　　</w:t>
      </w:r>
    </w:p>
    <w:p w14:paraId="12CBB211" w14:textId="77777777" w:rsidR="00A642BA" w:rsidRDefault="00A642BA" w:rsidP="00A642BA">
      <w:pPr>
        <w:jc w:val="right"/>
      </w:pPr>
    </w:p>
    <w:p w14:paraId="2B7AF066" w14:textId="77777777" w:rsidR="00A642BA" w:rsidRDefault="00A642BA" w:rsidP="00A642BA">
      <w:pPr>
        <w:jc w:val="right"/>
      </w:pPr>
      <w:r>
        <w:rPr>
          <w:rFonts w:hint="eastAsia"/>
        </w:rPr>
        <w:t xml:space="preserve">代表者氏名　　　　　　　　　　　　　　　　印　　</w:t>
      </w:r>
    </w:p>
    <w:p w14:paraId="266531B4" w14:textId="77777777" w:rsidR="00A642BA" w:rsidRDefault="00A642BA" w:rsidP="00A642BA">
      <w:pPr>
        <w:jc w:val="right"/>
        <w:rPr>
          <w:rFonts w:hint="eastAsia"/>
        </w:rPr>
      </w:pPr>
    </w:p>
    <w:p w14:paraId="13308628" w14:textId="77777777" w:rsidR="00A642BA" w:rsidRDefault="00A642BA" w:rsidP="00A642BA">
      <w:pPr>
        <w:jc w:val="right"/>
      </w:pPr>
      <w:r>
        <w:rPr>
          <w:rFonts w:hint="eastAsia"/>
        </w:rPr>
        <w:t>（担当者　　　　　　　　　　　　　　　　　　　）</w:t>
      </w:r>
    </w:p>
    <w:p w14:paraId="4797761C" w14:textId="77777777" w:rsidR="00A642BA" w:rsidRDefault="00A642BA" w:rsidP="00A642BA">
      <w:pPr>
        <w:jc w:val="right"/>
      </w:pPr>
      <w:r>
        <w:rPr>
          <w:rFonts w:hint="eastAsia"/>
        </w:rPr>
        <w:t>（電話番号　　　　　　　　　　　　　　　　　　）</w:t>
      </w:r>
    </w:p>
    <w:p w14:paraId="189AF840" w14:textId="77777777" w:rsidR="00A642BA" w:rsidRDefault="00A642BA" w:rsidP="00A642BA">
      <w:pPr>
        <w:jc w:val="right"/>
      </w:pPr>
      <w:r>
        <w:rPr>
          <w:rFonts w:hint="eastAsia"/>
        </w:rPr>
        <w:t>（ＦＡＸ番号　　　　　　　　　　　　　　　　　）</w:t>
      </w:r>
    </w:p>
    <w:p w14:paraId="0C326E31" w14:textId="77777777" w:rsidR="00A642BA" w:rsidRPr="00E73305" w:rsidRDefault="00A642BA" w:rsidP="00A642BA">
      <w:pPr>
        <w:jc w:val="right"/>
        <w:rPr>
          <w:rFonts w:hint="eastAsia"/>
        </w:rPr>
      </w:pPr>
    </w:p>
    <w:p w14:paraId="05BA1776" w14:textId="77777777" w:rsidR="00A642BA" w:rsidRDefault="00A642BA" w:rsidP="00A642BA">
      <w:pPr>
        <w:rPr>
          <w:rFonts w:hint="eastAsia"/>
        </w:rPr>
      </w:pPr>
    </w:p>
    <w:p w14:paraId="4F22AC2F" w14:textId="77777777" w:rsidR="00A642BA" w:rsidRPr="00B32BBC" w:rsidRDefault="00A642BA" w:rsidP="00A642BA">
      <w:r>
        <w:rPr>
          <w:rFonts w:hint="eastAsia"/>
        </w:rPr>
        <w:t xml:space="preserve">　</w:t>
      </w:r>
      <w:r w:rsidRPr="00B32BBC">
        <w:rPr>
          <w:rFonts w:hint="eastAsia"/>
        </w:rPr>
        <w:t>令和７年５月23日付けで入札公告のありました下記の一般競争入札に参加する資格について確認されたく申請します。</w:t>
      </w:r>
    </w:p>
    <w:p w14:paraId="00346843" w14:textId="77777777" w:rsidR="00A642BA" w:rsidRDefault="00A642BA" w:rsidP="00A642BA">
      <w:r w:rsidRPr="00B32BBC">
        <w:rPr>
          <w:rFonts w:hint="eastAsia"/>
        </w:rPr>
        <w:t xml:space="preserve">　なお、参加資格要件及び添付</w:t>
      </w:r>
      <w:r>
        <w:rPr>
          <w:rFonts w:hint="eastAsia"/>
        </w:rPr>
        <w:t>書類の内容については事実と相違ないことを誓約します。</w:t>
      </w:r>
    </w:p>
    <w:p w14:paraId="75907601" w14:textId="77777777" w:rsidR="00A642BA" w:rsidRDefault="00A642BA" w:rsidP="00A642BA">
      <w:pPr>
        <w:rPr>
          <w:rFonts w:hint="eastAsia"/>
        </w:rPr>
      </w:pPr>
    </w:p>
    <w:p w14:paraId="420BEFE3" w14:textId="77777777" w:rsidR="00A642BA" w:rsidRDefault="00A642BA" w:rsidP="00A642BA">
      <w:pPr>
        <w:jc w:val="center"/>
      </w:pPr>
      <w:r>
        <w:rPr>
          <w:rFonts w:hint="eastAsia"/>
        </w:rPr>
        <w:t>記</w:t>
      </w:r>
    </w:p>
    <w:p w14:paraId="5EFEB280" w14:textId="77777777" w:rsidR="00A642BA" w:rsidRDefault="00A642BA" w:rsidP="00A642BA"/>
    <w:p w14:paraId="6C12CCF0" w14:textId="77777777" w:rsidR="00A642BA" w:rsidRDefault="00A642BA" w:rsidP="00A642BA">
      <w:pPr>
        <w:rPr>
          <w:rFonts w:hint="eastAsia"/>
        </w:rPr>
      </w:pPr>
    </w:p>
    <w:p w14:paraId="284CF75E" w14:textId="77777777" w:rsidR="00A642BA" w:rsidRDefault="00A642BA" w:rsidP="00A642BA">
      <w:r>
        <w:rPr>
          <w:rFonts w:hint="eastAsia"/>
        </w:rPr>
        <w:t xml:space="preserve">　　件　名　　　　</w:t>
      </w:r>
      <w:r w:rsidRPr="00B305DA">
        <w:rPr>
          <w:rFonts w:hint="eastAsia"/>
        </w:rPr>
        <w:t>令和７年度　物－第16号　救助工作車の売却</w:t>
      </w:r>
    </w:p>
    <w:p w14:paraId="2BBAA572" w14:textId="77777777" w:rsidR="00A642BA" w:rsidRDefault="00A642BA" w:rsidP="00A642BA">
      <w:pPr>
        <w:rPr>
          <w:rFonts w:hint="eastAsia"/>
        </w:rPr>
      </w:pPr>
    </w:p>
    <w:p w14:paraId="3269C727" w14:textId="77777777" w:rsidR="00A642BA" w:rsidRDefault="00A642BA" w:rsidP="00A642BA"/>
    <w:p w14:paraId="5CB1709E" w14:textId="77777777" w:rsidR="00A6572B" w:rsidRPr="00A642BA" w:rsidRDefault="00A6572B"/>
    <w:sectPr w:rsidR="00A6572B" w:rsidRPr="00A642BA" w:rsidSect="00A642BA">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BA"/>
    <w:rsid w:val="00110618"/>
    <w:rsid w:val="00867D22"/>
    <w:rsid w:val="00A642BA"/>
    <w:rsid w:val="00A6572B"/>
    <w:rsid w:val="00B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F2F959"/>
  <w15:chartTrackingRefBased/>
  <w15:docId w15:val="{3556C241-A3D5-4B60-BD28-C31475A8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2BA"/>
    <w:pPr>
      <w:widowControl w:val="0"/>
      <w:wordWrap w:val="0"/>
      <w:overflowPunct w:val="0"/>
      <w:autoSpaceDE w:val="0"/>
      <w:autoSpaceDN w:val="0"/>
      <w:spacing w:after="0" w:line="240" w:lineRule="auto"/>
      <w:jc w:val="both"/>
    </w:pPr>
    <w:rPr>
      <w:rFonts w:ascii="ＭＳ 明朝" w:eastAsia="ＭＳ 明朝" w:hAnsi="Century" w:cs="Times New Roman"/>
      <w:sz w:val="21"/>
      <w:szCs w:val="20"/>
      <w14:ligatures w14:val="none"/>
    </w:rPr>
  </w:style>
  <w:style w:type="paragraph" w:styleId="1">
    <w:name w:val="heading 1"/>
    <w:basedOn w:val="a"/>
    <w:next w:val="a"/>
    <w:link w:val="10"/>
    <w:uiPriority w:val="9"/>
    <w:qFormat/>
    <w:rsid w:val="00A642BA"/>
    <w:pPr>
      <w:keepNext/>
      <w:keepLines/>
      <w:wordWrap/>
      <w:overflowPunct/>
      <w:autoSpaceDE/>
      <w:autoSpaceDN/>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642BA"/>
    <w:pPr>
      <w:keepNext/>
      <w:keepLines/>
      <w:wordWrap/>
      <w:overflowPunct/>
      <w:autoSpaceDE/>
      <w:autoSpaceDN/>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642BA"/>
    <w:pPr>
      <w:keepNext/>
      <w:keepLines/>
      <w:wordWrap/>
      <w:overflowPunct/>
      <w:autoSpaceDE/>
      <w:autoSpaceDN/>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642BA"/>
    <w:pPr>
      <w:keepNext/>
      <w:keepLines/>
      <w:wordWrap/>
      <w:overflowPunct/>
      <w:autoSpaceDE/>
      <w:autoSpaceDN/>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642BA"/>
    <w:pPr>
      <w:keepNext/>
      <w:keepLines/>
      <w:wordWrap/>
      <w:overflowPunct/>
      <w:autoSpaceDE/>
      <w:autoSpaceDN/>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642BA"/>
    <w:pPr>
      <w:keepNext/>
      <w:keepLines/>
      <w:wordWrap/>
      <w:overflowPunct/>
      <w:autoSpaceDE/>
      <w:autoSpaceDN/>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642BA"/>
    <w:pPr>
      <w:keepNext/>
      <w:keepLines/>
      <w:wordWrap/>
      <w:overflowPunct/>
      <w:autoSpaceDE/>
      <w:autoSpaceDN/>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642BA"/>
    <w:pPr>
      <w:keepNext/>
      <w:keepLines/>
      <w:wordWrap/>
      <w:overflowPunct/>
      <w:autoSpaceDE/>
      <w:autoSpaceDN/>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642BA"/>
    <w:pPr>
      <w:keepNext/>
      <w:keepLines/>
      <w:wordWrap/>
      <w:overflowPunct/>
      <w:autoSpaceDE/>
      <w:autoSpaceDN/>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2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2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2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42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2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2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2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2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2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2BA"/>
    <w:pPr>
      <w:wordWrap/>
      <w:overflowPunct/>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64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2BA"/>
    <w:pPr>
      <w:numPr>
        <w:ilvl w:val="1"/>
      </w:numPr>
      <w:wordWrap/>
      <w:overflowPunct/>
      <w:autoSpaceDE/>
      <w:autoSpaceDN/>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64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2BA"/>
    <w:pPr>
      <w:wordWrap/>
      <w:overflowPunct/>
      <w:autoSpaceDE/>
      <w:autoSpaceDN/>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A642BA"/>
    <w:rPr>
      <w:i/>
      <w:iCs/>
      <w:color w:val="404040" w:themeColor="text1" w:themeTint="BF"/>
    </w:rPr>
  </w:style>
  <w:style w:type="paragraph" w:styleId="a9">
    <w:name w:val="List Paragraph"/>
    <w:basedOn w:val="a"/>
    <w:uiPriority w:val="34"/>
    <w:qFormat/>
    <w:rsid w:val="00A642BA"/>
    <w:pPr>
      <w:wordWrap/>
      <w:overflowPunct/>
      <w:autoSpaceDE/>
      <w:autoSpaceDN/>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A642BA"/>
    <w:rPr>
      <w:i/>
      <w:iCs/>
      <w:color w:val="2F5496" w:themeColor="accent1" w:themeShade="BF"/>
    </w:rPr>
  </w:style>
  <w:style w:type="paragraph" w:styleId="22">
    <w:name w:val="Intense Quote"/>
    <w:basedOn w:val="a"/>
    <w:next w:val="a"/>
    <w:link w:val="23"/>
    <w:uiPriority w:val="30"/>
    <w:qFormat/>
    <w:rsid w:val="00A642BA"/>
    <w:pPr>
      <w:pBdr>
        <w:top w:val="single" w:sz="4" w:space="10" w:color="2F5496" w:themeColor="accent1" w:themeShade="BF"/>
        <w:bottom w:val="single" w:sz="4" w:space="10" w:color="2F5496" w:themeColor="accent1" w:themeShade="BF"/>
      </w:pBdr>
      <w:wordWrap/>
      <w:overflowPunct/>
      <w:autoSpaceDE/>
      <w:autoSpaceDN/>
      <w:spacing w:before="360" w:after="360" w:line="259"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23">
    <w:name w:val="引用文 2 (文字)"/>
    <w:basedOn w:val="a0"/>
    <w:link w:val="22"/>
    <w:uiPriority w:val="30"/>
    <w:rsid w:val="00A642BA"/>
    <w:rPr>
      <w:i/>
      <w:iCs/>
      <w:color w:val="2F5496" w:themeColor="accent1" w:themeShade="BF"/>
    </w:rPr>
  </w:style>
  <w:style w:type="character" w:styleId="24">
    <w:name w:val="Intense Reference"/>
    <w:basedOn w:val="a0"/>
    <w:uiPriority w:val="32"/>
    <w:qFormat/>
    <w:rsid w:val="00A64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賢一</dc:creator>
  <cp:keywords/>
  <dc:description/>
  <cp:lastModifiedBy>長井 賢一</cp:lastModifiedBy>
  <cp:revision>1</cp:revision>
  <dcterms:created xsi:type="dcterms:W3CDTF">2025-05-22T00:25:00Z</dcterms:created>
  <dcterms:modified xsi:type="dcterms:W3CDTF">2025-05-22T00:26:00Z</dcterms:modified>
</cp:coreProperties>
</file>