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8A90" w14:textId="77777777" w:rsidR="00D437B9" w:rsidRPr="0041490A" w:rsidRDefault="00D437B9" w:rsidP="00105138">
      <w:pPr>
        <w:spacing w:line="240" w:lineRule="exact"/>
        <w:ind w:left="420" w:firstLine="240"/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8"/>
          <w:lang w:eastAsia="ja-JP"/>
        </w:rPr>
      </w:pPr>
      <w:r w:rsidRPr="0041490A">
        <w:rPr>
          <w:rFonts w:ascii="ＭＳ ゴシック" w:eastAsia="ＭＳ ゴシック" w:hAnsi="ＭＳ ゴシック"/>
          <w:b/>
          <w:color w:val="000000" w:themeColor="text1"/>
          <w:sz w:val="24"/>
          <w:lang w:eastAsia="ja-JP"/>
        </w:rPr>
        <w:t>&lt;</w:t>
      </w:r>
      <w:r w:rsidRPr="0041490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8"/>
          <w:lang w:eastAsia="ja-JP"/>
        </w:rPr>
        <w:t>一般廃棄物処理体制の構築に係るサウンディング型市場調査</w:t>
      </w:r>
      <w:r w:rsidRPr="0041490A">
        <w:rPr>
          <w:rFonts w:ascii="ＭＳ ゴシック" w:eastAsia="ＭＳ ゴシック" w:hAnsi="ＭＳ ゴシック"/>
          <w:b/>
          <w:color w:val="000000" w:themeColor="text1"/>
          <w:sz w:val="24"/>
          <w:lang w:eastAsia="ja-JP"/>
        </w:rPr>
        <w:t>&gt;</w:t>
      </w:r>
    </w:p>
    <w:p w14:paraId="0512A848" w14:textId="3B8524FB" w:rsidR="00D437B9" w:rsidRPr="0041490A" w:rsidRDefault="00D437B9" w:rsidP="00105138">
      <w:pPr>
        <w:spacing w:line="240" w:lineRule="exact"/>
        <w:rPr>
          <w:rFonts w:ascii="ＭＳ ゴシック" w:eastAsia="ＭＳ ゴシック" w:hAnsi="ＭＳ ゴシック"/>
          <w:b/>
          <w:color w:val="000000" w:themeColor="text1"/>
          <w:lang w:eastAsia="ja-JP"/>
        </w:rPr>
      </w:pPr>
      <w:r w:rsidRPr="0041490A">
        <w:rPr>
          <w:rFonts w:ascii="ＭＳ ゴシック" w:eastAsia="ＭＳ ゴシック" w:hAnsi="ＭＳ ゴシック" w:hint="eastAsia"/>
          <w:b/>
          <w:color w:val="000000" w:themeColor="text1"/>
          <w:lang w:eastAsia="ja-JP"/>
        </w:rPr>
        <w:t>■ヒアリングシート（質問項目）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40"/>
        <w:gridCol w:w="6082"/>
      </w:tblGrid>
      <w:tr w:rsidR="0041490A" w:rsidRPr="0041490A" w14:paraId="05B934DD" w14:textId="77777777" w:rsidTr="00D437B9">
        <w:trPr>
          <w:trHeight w:val="356"/>
        </w:trPr>
        <w:tc>
          <w:tcPr>
            <w:tcW w:w="2518" w:type="dxa"/>
          </w:tcPr>
          <w:p w14:paraId="37CE7812" w14:textId="77777777" w:rsidR="00D437B9" w:rsidRPr="0041490A" w:rsidRDefault="00D437B9" w:rsidP="00105138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lang w:eastAsia="ja-JP"/>
              </w:rPr>
            </w:pPr>
            <w:r w:rsidRPr="0041490A">
              <w:rPr>
                <w:rFonts w:ascii="ＭＳ ゴシック" w:eastAsia="ＭＳ ゴシック" w:hAnsi="ＭＳ ゴシック" w:hint="eastAsia"/>
                <w:b/>
                <w:color w:val="000000" w:themeColor="text1"/>
                <w:lang w:eastAsia="ja-JP"/>
              </w:rPr>
              <w:t>法人名・団体名・所属</w:t>
            </w:r>
          </w:p>
        </w:tc>
        <w:tc>
          <w:tcPr>
            <w:tcW w:w="6338" w:type="dxa"/>
          </w:tcPr>
          <w:p w14:paraId="3F5A26B1" w14:textId="77777777" w:rsidR="00D437B9" w:rsidRPr="0041490A" w:rsidRDefault="00D437B9" w:rsidP="00221D2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lang w:eastAsia="ja-JP"/>
              </w:rPr>
            </w:pPr>
          </w:p>
          <w:p w14:paraId="7422D2F3" w14:textId="77777777" w:rsidR="00221D2C" w:rsidRPr="0041490A" w:rsidRDefault="00221D2C" w:rsidP="00221D2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lang w:eastAsia="ja-JP"/>
              </w:rPr>
            </w:pPr>
          </w:p>
          <w:p w14:paraId="06E120EF" w14:textId="77777777" w:rsidR="00221D2C" w:rsidRPr="0041490A" w:rsidRDefault="00221D2C" w:rsidP="00221D2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lang w:eastAsia="ja-JP"/>
              </w:rPr>
            </w:pPr>
          </w:p>
        </w:tc>
      </w:tr>
      <w:tr w:rsidR="0041490A" w:rsidRPr="0041490A" w14:paraId="777F55EA" w14:textId="77777777" w:rsidTr="00D437B9">
        <w:tc>
          <w:tcPr>
            <w:tcW w:w="2518" w:type="dxa"/>
          </w:tcPr>
          <w:p w14:paraId="2D2DB311" w14:textId="77777777" w:rsidR="00D437B9" w:rsidRPr="0041490A" w:rsidRDefault="00D437B9" w:rsidP="00105138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proofErr w:type="spellStart"/>
            <w:r w:rsidRPr="0041490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担当者氏名</w:t>
            </w:r>
            <w:proofErr w:type="spellEnd"/>
          </w:p>
        </w:tc>
        <w:tc>
          <w:tcPr>
            <w:tcW w:w="6338" w:type="dxa"/>
          </w:tcPr>
          <w:p w14:paraId="640A462F" w14:textId="77777777" w:rsidR="00221D2C" w:rsidRPr="0041490A" w:rsidRDefault="00221D2C" w:rsidP="00221D2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lang w:eastAsia="ja-JP"/>
              </w:rPr>
            </w:pPr>
          </w:p>
          <w:p w14:paraId="4D3B502B" w14:textId="77777777" w:rsidR="00221D2C" w:rsidRPr="0041490A" w:rsidRDefault="00221D2C" w:rsidP="00221D2C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000000" w:themeColor="text1"/>
                <w:lang w:eastAsia="ja-JP"/>
              </w:rPr>
            </w:pPr>
          </w:p>
        </w:tc>
      </w:tr>
    </w:tbl>
    <w:p w14:paraId="699BB20B" w14:textId="77777777" w:rsidR="007A7840" w:rsidRPr="0041490A" w:rsidRDefault="00D437B9" w:rsidP="00105138">
      <w:pPr>
        <w:spacing w:line="240" w:lineRule="exact"/>
        <w:rPr>
          <w:color w:val="000000" w:themeColor="text1"/>
          <w:lang w:eastAsia="ja-JP"/>
        </w:rPr>
      </w:pPr>
      <w:r w:rsidRPr="0041490A">
        <w:rPr>
          <w:rFonts w:hint="eastAsia"/>
          <w:color w:val="000000" w:themeColor="text1"/>
          <w:u w:val="single"/>
          <w:lang w:eastAsia="ja-JP"/>
        </w:rPr>
        <w:t>提出期限：令和</w:t>
      </w:r>
      <w:r w:rsidR="002C45C9" w:rsidRPr="0041490A">
        <w:rPr>
          <w:rFonts w:ascii="ＭＳ 明朝" w:eastAsia="ＭＳ 明朝" w:hAnsi="ＭＳ 明朝" w:hint="eastAsia"/>
          <w:color w:val="000000" w:themeColor="text1"/>
          <w:u w:val="single"/>
          <w:lang w:eastAsia="ja-JP"/>
        </w:rPr>
        <w:t>７</w:t>
      </w:r>
      <w:r w:rsidRPr="0041490A">
        <w:rPr>
          <w:rFonts w:ascii="ＭＳ 明朝" w:eastAsia="ＭＳ 明朝" w:hAnsi="ＭＳ 明朝" w:hint="eastAsia"/>
          <w:color w:val="000000" w:themeColor="text1"/>
          <w:u w:val="single"/>
          <w:lang w:eastAsia="ja-JP"/>
        </w:rPr>
        <w:t>年</w:t>
      </w:r>
      <w:r w:rsidR="002C45C9" w:rsidRPr="0041490A">
        <w:rPr>
          <w:rFonts w:ascii="ＭＳ 明朝" w:eastAsia="ＭＳ 明朝" w:hAnsi="ＭＳ 明朝" w:hint="eastAsia"/>
          <w:color w:val="000000" w:themeColor="text1"/>
          <w:u w:val="single"/>
          <w:lang w:eastAsia="ja-JP"/>
        </w:rPr>
        <w:t>12</w:t>
      </w:r>
      <w:r w:rsidRPr="0041490A">
        <w:rPr>
          <w:rFonts w:ascii="ＭＳ 明朝" w:eastAsia="ＭＳ 明朝" w:hAnsi="ＭＳ 明朝" w:hint="eastAsia"/>
          <w:color w:val="000000" w:themeColor="text1"/>
          <w:u w:val="single"/>
          <w:lang w:eastAsia="ja-JP"/>
        </w:rPr>
        <w:t>月</w:t>
      </w:r>
      <w:r w:rsidR="002C45C9" w:rsidRPr="0041490A">
        <w:rPr>
          <w:rFonts w:ascii="ＭＳ 明朝" w:eastAsia="ＭＳ 明朝" w:hAnsi="ＭＳ 明朝" w:hint="eastAsia"/>
          <w:color w:val="000000" w:themeColor="text1"/>
          <w:u w:val="single"/>
          <w:lang w:eastAsia="ja-JP"/>
        </w:rPr>
        <w:t>５</w:t>
      </w:r>
      <w:r w:rsidRPr="0041490A">
        <w:rPr>
          <w:rFonts w:hint="eastAsia"/>
          <w:color w:val="000000" w:themeColor="text1"/>
          <w:u w:val="single"/>
          <w:lang w:eastAsia="ja-JP"/>
        </w:rPr>
        <w:t>日（</w:t>
      </w:r>
      <w:r w:rsidR="002C45C9" w:rsidRPr="0041490A">
        <w:rPr>
          <w:rFonts w:hint="eastAsia"/>
          <w:color w:val="000000" w:themeColor="text1"/>
          <w:u w:val="single"/>
          <w:lang w:eastAsia="ja-JP"/>
        </w:rPr>
        <w:t>金</w:t>
      </w:r>
      <w:r w:rsidRPr="0041490A">
        <w:rPr>
          <w:rFonts w:hint="eastAsia"/>
          <w:color w:val="000000" w:themeColor="text1"/>
          <w:u w:val="single"/>
          <w:lang w:eastAsia="ja-JP"/>
        </w:rPr>
        <w:t>）</w:t>
      </w:r>
    </w:p>
    <w:p w14:paraId="72BD30CC" w14:textId="3DB526BB" w:rsidR="00D437B9" w:rsidRPr="0041490A" w:rsidRDefault="00D437B9" w:rsidP="00105138">
      <w:pPr>
        <w:spacing w:line="240" w:lineRule="exact"/>
        <w:rPr>
          <w:color w:val="000000" w:themeColor="text1"/>
          <w:lang w:eastAsia="ja-JP"/>
        </w:rPr>
      </w:pPr>
      <w:r w:rsidRPr="0041490A">
        <w:rPr>
          <w:rFonts w:hint="eastAsia"/>
          <w:color w:val="000000" w:themeColor="text1"/>
          <w:lang w:eastAsia="ja-JP"/>
        </w:rPr>
        <w:t>※別途資料（カタログ等）を添付しても構いません。</w:t>
      </w:r>
    </w:p>
    <w:p w14:paraId="39BE82B2" w14:textId="039E0314" w:rsidR="00664E7A" w:rsidRPr="0041490A" w:rsidRDefault="008D7AFA" w:rsidP="00105138">
      <w:pPr>
        <w:pStyle w:val="1"/>
        <w:spacing w:line="240" w:lineRule="exact"/>
        <w:rPr>
          <w:color w:val="000000" w:themeColor="text1"/>
          <w:sz w:val="24"/>
          <w:szCs w:val="24"/>
          <w:lang w:eastAsia="ja-JP"/>
        </w:rPr>
      </w:pPr>
      <w:r w:rsidRPr="0041490A">
        <w:rPr>
          <w:color w:val="000000" w:themeColor="text1"/>
          <w:sz w:val="24"/>
          <w:szCs w:val="24"/>
          <w:u w:val="single"/>
          <w:lang w:eastAsia="ja-JP"/>
        </w:rPr>
        <w:t>民間委託</w:t>
      </w:r>
      <w:r w:rsidR="00D437B9" w:rsidRPr="0041490A">
        <w:rPr>
          <w:rFonts w:hint="eastAsia"/>
          <w:color w:val="000000" w:themeColor="text1"/>
          <w:sz w:val="24"/>
          <w:szCs w:val="24"/>
          <w:u w:val="single"/>
          <w:lang w:eastAsia="ja-JP"/>
        </w:rPr>
        <w:t>ケース</w:t>
      </w:r>
      <w:r w:rsidRPr="0041490A">
        <w:rPr>
          <w:color w:val="000000" w:themeColor="text1"/>
          <w:sz w:val="24"/>
          <w:szCs w:val="24"/>
          <w:lang w:eastAsia="ja-JP"/>
        </w:rPr>
        <w:t>に関するアンケート設問一覧</w:t>
      </w:r>
    </w:p>
    <w:p w14:paraId="5FFEC7D5" w14:textId="77777777" w:rsidR="008B61A2" w:rsidRPr="0041490A" w:rsidRDefault="008B61A2" w:rsidP="00105138">
      <w:pPr>
        <w:spacing w:line="240" w:lineRule="exact"/>
        <w:rPr>
          <w:color w:val="000000" w:themeColor="text1"/>
          <w:lang w:eastAsia="ja-JP"/>
        </w:rPr>
      </w:pPr>
    </w:p>
    <w:p w14:paraId="5CA8BCD5" w14:textId="77777777" w:rsidR="00664E7A" w:rsidRPr="0041490A" w:rsidRDefault="008D7AF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（1）処理受入可否等について</w:t>
      </w:r>
    </w:p>
    <w:p w14:paraId="630316F9" w14:textId="1EC5AF3C" w:rsidR="008B61A2" w:rsidRPr="0041490A" w:rsidRDefault="008D7AF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1-1．</w:t>
      </w:r>
      <w:bookmarkStart w:id="0" w:name="_Hlk210994965"/>
      <w:bookmarkStart w:id="1" w:name="_Hlk210936861"/>
      <w:r w:rsidR="002C45C9" w:rsidRPr="0041490A">
        <w:rPr>
          <w:rFonts w:hint="eastAsia"/>
          <w:color w:val="000000" w:themeColor="text1"/>
          <w:lang w:eastAsia="ja-JP"/>
        </w:rPr>
        <w:t>令和</w:t>
      </w:r>
      <w:r w:rsidR="002C45C9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21</w:t>
      </w:r>
      <w:r w:rsidR="002C45C9" w:rsidRPr="0041490A">
        <w:rPr>
          <w:rFonts w:hint="eastAsia"/>
          <w:color w:val="000000" w:themeColor="text1"/>
          <w:lang w:eastAsia="ja-JP"/>
        </w:rPr>
        <w:t>年度に、</w:t>
      </w:r>
      <w:bookmarkStart w:id="2" w:name="_Hlk210995047"/>
      <w:r w:rsidR="002C45C9" w:rsidRPr="0041490A">
        <w:rPr>
          <w:rFonts w:hint="eastAsia"/>
          <w:color w:val="000000" w:themeColor="text1"/>
          <w:lang w:eastAsia="ja-JP"/>
        </w:rPr>
        <w:t>本組合管内で</w:t>
      </w:r>
      <w:bookmarkEnd w:id="2"/>
      <w:r w:rsidR="002C45C9" w:rsidRPr="0041490A">
        <w:rPr>
          <w:rFonts w:hint="eastAsia"/>
          <w:color w:val="000000" w:themeColor="text1"/>
          <w:lang w:eastAsia="ja-JP"/>
        </w:rPr>
        <w:t>発生す</w:t>
      </w:r>
      <w:bookmarkEnd w:id="0"/>
      <w:r w:rsidR="002C45C9" w:rsidRPr="0041490A">
        <w:rPr>
          <w:rFonts w:hint="eastAsia"/>
          <w:color w:val="000000" w:themeColor="text1"/>
          <w:lang w:eastAsia="ja-JP"/>
        </w:rPr>
        <w:t>る</w:t>
      </w:r>
      <w:r w:rsidR="002C45C9" w:rsidRPr="0041490A">
        <w:rPr>
          <w:color w:val="000000" w:themeColor="text1"/>
          <w:lang w:eastAsia="ja-JP"/>
        </w:rPr>
        <w:t>可燃ごみを全量受け入れることが可能</w:t>
      </w:r>
      <w:r w:rsidR="002C45C9" w:rsidRPr="0041490A">
        <w:rPr>
          <w:rFonts w:hint="eastAsia"/>
          <w:color w:val="000000" w:themeColor="text1"/>
          <w:lang w:eastAsia="ja-JP"/>
        </w:rPr>
        <w:t>でしょうか</w:t>
      </w:r>
      <w:r w:rsidR="002C45C9" w:rsidRPr="0041490A">
        <w:rPr>
          <w:color w:val="000000" w:themeColor="text1"/>
          <w:lang w:eastAsia="ja-JP"/>
        </w:rPr>
        <w:t>。不可の場合は受入可能量（年間・</w:t>
      </w:r>
      <w:r w:rsidR="00D2041D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１</w:t>
      </w:r>
      <w:r w:rsidR="002C45C9" w:rsidRPr="0041490A">
        <w:rPr>
          <w:color w:val="000000" w:themeColor="text1"/>
          <w:lang w:eastAsia="ja-JP"/>
        </w:rPr>
        <w:t>日あたり）を</w:t>
      </w:r>
      <w:r w:rsidR="002C45C9" w:rsidRPr="0041490A">
        <w:rPr>
          <w:rFonts w:hint="eastAsia"/>
          <w:color w:val="000000" w:themeColor="text1"/>
          <w:lang w:eastAsia="ja-JP"/>
        </w:rPr>
        <w:t>記入してください</w:t>
      </w:r>
      <w:r w:rsidR="002C45C9" w:rsidRPr="0041490A">
        <w:rPr>
          <w:color w:val="000000" w:themeColor="text1"/>
          <w:lang w:eastAsia="ja-JP"/>
        </w:rPr>
        <w:t>。</w:t>
      </w:r>
      <w:bookmarkEnd w:id="1"/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8B61A2" w:rsidRPr="0041490A" w14:paraId="64C1345F" w14:textId="77777777" w:rsidTr="008B61A2">
        <w:tc>
          <w:tcPr>
            <w:tcW w:w="8838" w:type="dxa"/>
          </w:tcPr>
          <w:p w14:paraId="3BC26C2A" w14:textId="0D21190F" w:rsidR="008B61A2" w:rsidRPr="0041490A" w:rsidRDefault="008B61A2" w:rsidP="00105138">
            <w:pPr>
              <w:adjustRightInd w:val="0"/>
              <w:snapToGrid w:val="0"/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2A944F5" w14:textId="77777777" w:rsidR="008B61A2" w:rsidRPr="0041490A" w:rsidRDefault="008B61A2" w:rsidP="00105138">
            <w:pPr>
              <w:adjustRightInd w:val="0"/>
              <w:snapToGrid w:val="0"/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105D19D8" w14:textId="77777777" w:rsidR="008B61A2" w:rsidRPr="0041490A" w:rsidRDefault="008B61A2" w:rsidP="00105138">
            <w:pPr>
              <w:adjustRightInd w:val="0"/>
              <w:snapToGrid w:val="0"/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6BB2682" w14:textId="77777777" w:rsidR="008B61A2" w:rsidRPr="0041490A" w:rsidRDefault="008B61A2" w:rsidP="00105138">
            <w:pPr>
              <w:adjustRightInd w:val="0"/>
              <w:snapToGrid w:val="0"/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F31783B" w14:textId="77777777" w:rsidR="008B61A2" w:rsidRPr="0041490A" w:rsidRDefault="008B61A2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B7CF3EC" w14:textId="2F594825" w:rsidR="008B61A2" w:rsidRPr="0041490A" w:rsidRDefault="008D7AF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1-2．令和21年度から令和40年度までの20年間にわたり、可燃ごみの継続受入が可能かご回答ください</w:t>
      </w:r>
      <w:r w:rsidR="008B61A2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8B61A2" w:rsidRPr="0041490A" w14:paraId="2395F8F7" w14:textId="77777777" w:rsidTr="006D0E51">
        <w:tc>
          <w:tcPr>
            <w:tcW w:w="8838" w:type="dxa"/>
          </w:tcPr>
          <w:p w14:paraId="3F0FA95D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6E12A47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171FC94D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97A4AD7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4D98F0E" w14:textId="77777777" w:rsidR="008B61A2" w:rsidRPr="0041490A" w:rsidRDefault="008B61A2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327949B" w14:textId="63DBDD12" w:rsidR="008B61A2" w:rsidRPr="0041490A" w:rsidRDefault="008D7AF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1-3．令和41年度以降（20年後）のごみ受入について、現時点での方針やお考えを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記入して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41490A" w:rsidRPr="0041490A" w14:paraId="7474E2A4" w14:textId="77777777" w:rsidTr="006D0E51">
        <w:tc>
          <w:tcPr>
            <w:tcW w:w="8838" w:type="dxa"/>
          </w:tcPr>
          <w:p w14:paraId="171568E1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2B652CEC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3792184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9079F3E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3C3C977" w14:textId="77777777" w:rsidR="00105138" w:rsidRPr="0041490A" w:rsidRDefault="00105138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sectPr w:rsidR="00105138" w:rsidRPr="0041490A" w:rsidSect="002F7A05">
          <w:headerReference w:type="default" r:id="rId8"/>
          <w:footerReference w:type="default" r:id="rId9"/>
          <w:pgSz w:w="11906" w:h="16838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7EEE2AFC" w14:textId="44C333B8" w:rsidR="00664E7A" w:rsidRPr="0041490A" w:rsidRDefault="008D7AF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lastRenderedPageBreak/>
        <w:t>（2）処理方式について</w:t>
      </w:r>
    </w:p>
    <w:p w14:paraId="11F40BBF" w14:textId="77777777" w:rsidR="00664E7A" w:rsidRPr="0041490A" w:rsidRDefault="008D7AF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2-1．貴施設における処理方式について、以下の選択肢から該当するものをご選択ください。</w:t>
      </w:r>
    </w:p>
    <w:p w14:paraId="36340C72" w14:textId="62DA2346" w:rsidR="008B61A2" w:rsidRPr="0041490A" w:rsidRDefault="008D7AF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 xml:space="preserve">　① 焼却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② 焼却とバイオガス化の併設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③ ガス化溶融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④ 固形燃料化（トンネルコンポスト</w:t>
      </w:r>
      <w:r w:rsidR="00105138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含む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）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⑤ その他（具体的に</w:t>
      </w:r>
      <w:r w:rsidR="002C45C9"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）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8B61A2" w:rsidRPr="0041490A" w14:paraId="20C810AA" w14:textId="77777777" w:rsidTr="006D0E51">
        <w:tc>
          <w:tcPr>
            <w:tcW w:w="8838" w:type="dxa"/>
          </w:tcPr>
          <w:p w14:paraId="652D799C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3A2E643B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67ECE9F" w14:textId="77777777" w:rsidR="008B61A2" w:rsidRPr="0041490A" w:rsidRDefault="008B61A2" w:rsidP="00105138">
      <w:pPr>
        <w:spacing w:after="120"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</w:p>
    <w:p w14:paraId="7F9407A3" w14:textId="2C939784" w:rsidR="00664E7A" w:rsidRPr="0041490A" w:rsidRDefault="008D7AF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（3）</w:t>
      </w:r>
      <w:r w:rsidR="002C45C9" w:rsidRPr="0041490A">
        <w:rPr>
          <w:rFonts w:asciiTheme="majorEastAsia" w:hAnsiTheme="majorEastAsia" w:hint="eastAsia"/>
          <w:color w:val="000000" w:themeColor="text1"/>
          <w:sz w:val="24"/>
          <w:szCs w:val="24"/>
          <w:lang w:eastAsia="ja-JP"/>
        </w:rPr>
        <w:t>残渣処理の委託・処理生成物の引取先確保について</w:t>
      </w:r>
    </w:p>
    <w:p w14:paraId="35D5FD2D" w14:textId="303C175E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3-1．</w:t>
      </w:r>
      <w:bookmarkStart w:id="4" w:name="_Hlk202529515"/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焼却灰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、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残渣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、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堆肥等について、令和21年度から令和40年度までの20年間にわたり処理委託が可能かご回答ください。また、現時点で想定している処理方法や処理先があれば、併せて</w:t>
      </w:r>
      <w:r w:rsidR="002C45C9"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記入してください</w:t>
      </w:r>
      <w:bookmarkStart w:id="5" w:name="_Hlk202529205"/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。</w:t>
      </w:r>
      <w:r w:rsidR="00105138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なお、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設問2-1で</w:t>
      </w:r>
      <w:r w:rsidR="00105138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固形燃料化（</w:t>
      </w:r>
      <w:r w:rsidR="00105138"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トンネルコンポスト</w:t>
      </w:r>
      <w:r w:rsidR="00105138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含む）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と回答された</w:t>
      </w:r>
      <w:r w:rsidR="00105138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場合は、生成された燃料の引取先を20年間にわたって確保できるかどうかについても検討してください。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8B61A2" w:rsidRPr="0041490A" w14:paraId="052349E1" w14:textId="77777777" w:rsidTr="006D0E51">
        <w:tc>
          <w:tcPr>
            <w:tcW w:w="8838" w:type="dxa"/>
          </w:tcPr>
          <w:bookmarkEnd w:id="5"/>
          <w:bookmarkEnd w:id="4"/>
          <w:p w14:paraId="7807B3CB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A896550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400947D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54D64DE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559C623" w14:textId="77777777" w:rsidR="008B61A2" w:rsidRPr="0041490A" w:rsidRDefault="008B61A2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304FA96E" w14:textId="77777777" w:rsidR="00664E7A" w:rsidRPr="0041490A" w:rsidRDefault="008D7AF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（4）契約期間・費用等について</w:t>
      </w:r>
    </w:p>
    <w:p w14:paraId="3DD28A26" w14:textId="33B0AB56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4-1．処理委託に関して、想定される契約期間を</w:t>
      </w:r>
      <w:r w:rsidR="002C45C9"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8B61A2" w:rsidRPr="0041490A" w14:paraId="5190DF47" w14:textId="77777777" w:rsidTr="006D0E51">
        <w:tc>
          <w:tcPr>
            <w:tcW w:w="8838" w:type="dxa"/>
          </w:tcPr>
          <w:p w14:paraId="18B085CE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4709FC1D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519BAED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725007F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6012DEEA" w14:textId="77777777" w:rsidR="008B61A2" w:rsidRPr="0041490A" w:rsidRDefault="008B61A2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1470EB05" w14:textId="403B8246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4-2．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20年間の委託に係る処理費用総額および処理単価（概算）を記入してください。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8B61A2" w:rsidRPr="0041490A" w14:paraId="7B87666A" w14:textId="77777777" w:rsidTr="006D0E51">
        <w:tc>
          <w:tcPr>
            <w:tcW w:w="8838" w:type="dxa"/>
          </w:tcPr>
          <w:p w14:paraId="5127F701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053BB06B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DEB9E2F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3205C73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914A648" w14:textId="77777777" w:rsidR="00105138" w:rsidRPr="0041490A" w:rsidRDefault="00105138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sectPr w:rsidR="00105138" w:rsidRPr="0041490A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5AB8B7F" w14:textId="20C52442" w:rsidR="00664E7A" w:rsidRPr="0041490A" w:rsidRDefault="008D7AF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lastRenderedPageBreak/>
        <w:t>（5）施設情報とリスク対応について</w:t>
      </w:r>
    </w:p>
    <w:p w14:paraId="14C0875F" w14:textId="040841A3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5-1．</w:t>
      </w:r>
      <w:r w:rsidR="002C45C9" w:rsidRPr="0041490A">
        <w:rPr>
          <w:rFonts w:hint="eastAsia"/>
          <w:color w:val="000000" w:themeColor="text1"/>
          <w:lang w:eastAsia="ja-JP"/>
        </w:rPr>
        <w:t>貴</w:t>
      </w:r>
      <w:r w:rsidR="002C45C9" w:rsidRPr="0041490A">
        <w:rPr>
          <w:color w:val="000000" w:themeColor="text1"/>
          <w:lang w:eastAsia="ja-JP"/>
        </w:rPr>
        <w:t>施設の所在地または計画地</w:t>
      </w:r>
      <w:r w:rsidR="002C45C9" w:rsidRPr="0041490A">
        <w:rPr>
          <w:rFonts w:hint="eastAsia"/>
          <w:color w:val="000000" w:themeColor="text1"/>
          <w:lang w:eastAsia="ja-JP"/>
        </w:rPr>
        <w:t>を記入してください</w:t>
      </w:r>
      <w:r w:rsidR="002C45C9" w:rsidRPr="0041490A">
        <w:rPr>
          <w:color w:val="000000" w:themeColor="text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8B61A2" w:rsidRPr="0041490A" w14:paraId="4E7FB7F1" w14:textId="77777777" w:rsidTr="006D0E51">
        <w:tc>
          <w:tcPr>
            <w:tcW w:w="8838" w:type="dxa"/>
          </w:tcPr>
          <w:p w14:paraId="095DB8A5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6B815A9F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C7E66F1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78401C04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CE6FA7B" w14:textId="77777777" w:rsidR="008B61A2" w:rsidRPr="0041490A" w:rsidRDefault="008B61A2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77DAC816" w14:textId="7D0E5808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5-2．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処理不能時（故障等）の対応策（例：代替施設、協力体制など）を記入してください。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8B61A2" w:rsidRPr="0041490A" w14:paraId="436E41B0" w14:textId="77777777" w:rsidTr="006D0E51">
        <w:tc>
          <w:tcPr>
            <w:tcW w:w="8838" w:type="dxa"/>
          </w:tcPr>
          <w:p w14:paraId="1A4AFD2F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49DFB08B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5848E61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956D675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E01A0BA" w14:textId="77777777" w:rsidR="008B61A2" w:rsidRPr="0041490A" w:rsidRDefault="008B61A2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71B06AD" w14:textId="77777777" w:rsidR="00664E7A" w:rsidRPr="0041490A" w:rsidRDefault="008D7AF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（6）その他</w:t>
      </w:r>
    </w:p>
    <w:p w14:paraId="143CF5E5" w14:textId="5DECDB0D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6-1．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処理受入にあたって問題となる条件や留意点を記入してください。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8B61A2" w:rsidRPr="0041490A" w14:paraId="34935BFE" w14:textId="77777777" w:rsidTr="006D0E51">
        <w:tc>
          <w:tcPr>
            <w:tcW w:w="8838" w:type="dxa"/>
          </w:tcPr>
          <w:p w14:paraId="756F31DF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45D92050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5B970E9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62D57F0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855193B" w14:textId="77777777" w:rsidR="008B61A2" w:rsidRPr="0041490A" w:rsidRDefault="008B61A2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3F7689F4" w14:textId="5CDFF26C" w:rsidR="008B61A2" w:rsidRPr="0041490A" w:rsidRDefault="008D7AF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6-2．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現時点での課題や懸念事項、ご意見等があれば記入してください。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8B61A2" w:rsidRPr="0041490A" w14:paraId="7C46B40E" w14:textId="77777777" w:rsidTr="006D0E51">
        <w:tc>
          <w:tcPr>
            <w:tcW w:w="8838" w:type="dxa"/>
          </w:tcPr>
          <w:p w14:paraId="613ECDBE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4167E56A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49D8E2DB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083D31D" w14:textId="77777777" w:rsidR="008B61A2" w:rsidRPr="0041490A" w:rsidRDefault="008B61A2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44FB798" w14:textId="77777777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B68E4DE" w14:textId="7308EBAB" w:rsidR="002C45C9" w:rsidRPr="0041490A" w:rsidRDefault="002C45C9" w:rsidP="002C45C9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6-</w:t>
      </w:r>
      <w:r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3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．</w:t>
      </w:r>
      <w:r w:rsidRPr="0041490A">
        <w:rPr>
          <w:rFonts w:hint="eastAsia"/>
          <w:color w:val="000000" w:themeColor="text1"/>
          <w:lang w:eastAsia="ja-JP"/>
        </w:rPr>
        <w:t>施設における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CO</w:t>
      </w:r>
      <w:r w:rsidRPr="0041490A">
        <w:rPr>
          <w:rFonts w:ascii="ＭＳ 明朝" w:eastAsia="ＭＳ 明朝" w:hAnsi="ＭＳ 明朝"/>
          <w:color w:val="000000" w:themeColor="text1"/>
          <w:vertAlign w:val="subscript"/>
          <w:lang w:eastAsia="ja-JP"/>
        </w:rPr>
        <w:t>2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排</w:t>
      </w:r>
      <w:r w:rsidRPr="0041490A">
        <w:rPr>
          <w:rFonts w:hint="eastAsia"/>
          <w:color w:val="000000" w:themeColor="text1"/>
          <w:lang w:eastAsia="ja-JP"/>
        </w:rPr>
        <w:t>出削減対策の実施を検討されていますか。実施される場合は具体的な対策内容を記入してください。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41490A" w:rsidRPr="0041490A" w14:paraId="5AD7FFAC" w14:textId="77777777" w:rsidTr="0098382F">
        <w:tc>
          <w:tcPr>
            <w:tcW w:w="8838" w:type="dxa"/>
          </w:tcPr>
          <w:p w14:paraId="1220F689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159EB01A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3D6901E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9638AFD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F6E4FA2" w14:textId="0DEF4D0B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 w:type="page"/>
      </w:r>
    </w:p>
    <w:p w14:paraId="7E976FE5" w14:textId="59645FC7" w:rsidR="002C45C9" w:rsidRPr="0041490A" w:rsidRDefault="002C45C9" w:rsidP="002C45C9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lastRenderedPageBreak/>
        <w:t>6-</w:t>
      </w:r>
      <w:r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4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．</w:t>
      </w:r>
      <w:r w:rsidRPr="0041490A">
        <w:rPr>
          <w:rFonts w:hint="eastAsia"/>
          <w:color w:val="000000" w:themeColor="text1"/>
          <w:lang w:eastAsia="ja-JP"/>
        </w:rPr>
        <w:t>施設の多面的利用や熱エネルギーの利用についての考え方を記入してください。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75C4E648" w14:textId="77777777" w:rsidTr="0098382F">
        <w:tc>
          <w:tcPr>
            <w:tcW w:w="8838" w:type="dxa"/>
          </w:tcPr>
          <w:p w14:paraId="12ACA871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04C6C175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7F86724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F99AE69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76959E86" w14:textId="77777777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55632195" w14:textId="36E9C262" w:rsidR="002C45C9" w:rsidRPr="0041490A" w:rsidRDefault="002C45C9" w:rsidP="002C45C9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6-</w:t>
      </w:r>
      <w:r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5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．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20</w:t>
      </w:r>
      <w:r w:rsidRPr="0041490A">
        <w:rPr>
          <w:rFonts w:hint="eastAsia"/>
          <w:color w:val="000000" w:themeColor="text1"/>
          <w:lang w:eastAsia="ja-JP"/>
        </w:rPr>
        <w:t>年後の処理についての考え（例：引き続き受入可能か）を記入記載してください。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68C7DF46" w14:textId="77777777" w:rsidTr="0098382F">
        <w:tc>
          <w:tcPr>
            <w:tcW w:w="8838" w:type="dxa"/>
          </w:tcPr>
          <w:p w14:paraId="570C414C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0C31D73B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F1AA502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C392EDE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7A67F8E2" w14:textId="77777777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229E35DC" w14:textId="38B04DF8" w:rsidR="002C45C9" w:rsidRPr="0041490A" w:rsidRDefault="002C45C9" w:rsidP="002C45C9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6-</w:t>
      </w:r>
      <w:r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6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．</w:t>
      </w:r>
      <w:r w:rsidR="00873E70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衛生センター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から所在地が変更となることに対する、収集運搬などへの影響や、</w:t>
      </w:r>
      <w:r w:rsidR="00A62F61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その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配慮について、考えがあれば記入してください。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6A52C2A5" w14:textId="77777777" w:rsidTr="0098382F">
        <w:tc>
          <w:tcPr>
            <w:tcW w:w="8838" w:type="dxa"/>
          </w:tcPr>
          <w:p w14:paraId="2A850008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4B5EF4D8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14E3D651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3A19EB9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533D7D91" w14:textId="77777777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371D99FA" w14:textId="15F1C169" w:rsidR="005B5F4A" w:rsidRPr="0041490A" w:rsidRDefault="005B5F4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 w:type="page"/>
      </w:r>
    </w:p>
    <w:p w14:paraId="71F13C5F" w14:textId="4790FCBA" w:rsidR="005B5F4A" w:rsidRPr="0041490A" w:rsidRDefault="005B5F4A" w:rsidP="00105138">
      <w:pPr>
        <w:pStyle w:val="1"/>
        <w:spacing w:line="240" w:lineRule="exact"/>
        <w:rPr>
          <w:color w:val="000000" w:themeColor="text1"/>
          <w:sz w:val="24"/>
          <w:szCs w:val="24"/>
          <w:lang w:eastAsia="ja-JP"/>
        </w:rPr>
      </w:pPr>
      <w:r w:rsidRPr="0041490A">
        <w:rPr>
          <w:rFonts w:hint="eastAsia"/>
          <w:color w:val="000000" w:themeColor="text1"/>
          <w:sz w:val="24"/>
          <w:szCs w:val="24"/>
          <w:u w:val="single"/>
          <w:lang w:eastAsia="ja-JP"/>
        </w:rPr>
        <w:lastRenderedPageBreak/>
        <w:t>公民連携ケース</w:t>
      </w:r>
      <w:r w:rsidRPr="0041490A">
        <w:rPr>
          <w:color w:val="000000" w:themeColor="text1"/>
          <w:sz w:val="24"/>
          <w:szCs w:val="24"/>
          <w:lang w:eastAsia="ja-JP"/>
        </w:rPr>
        <w:t>に関するアンケート設問一覧</w:t>
      </w:r>
    </w:p>
    <w:p w14:paraId="4B11ED1B" w14:textId="77777777" w:rsidR="005B5F4A" w:rsidRPr="0041490A" w:rsidRDefault="005B5F4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7AF210A0" w14:textId="77777777" w:rsidR="005B5F4A" w:rsidRPr="0041490A" w:rsidRDefault="005B5F4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（1）処理方式等について</w:t>
      </w:r>
    </w:p>
    <w:p w14:paraId="36D70AF0" w14:textId="6916D0E0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1-1．処理方式について、以下の①～⑤から該当するものを選択してください。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① 焼却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② 焼却とバイオガス化の併設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③ ガス化溶融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④ 固形燃料化（トンネルコンポストを含む）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br/>
        <w:t xml:space="preserve">　⑤ その他（具体的に記載してください）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763A54E0" w14:textId="77777777" w:rsidTr="006D0E51">
        <w:tc>
          <w:tcPr>
            <w:tcW w:w="8838" w:type="dxa"/>
          </w:tcPr>
          <w:p w14:paraId="2EB8CAB9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F2053C3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00A85B9" w14:textId="77777777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274B6DB8" w14:textId="64203D75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spacing w:val="-4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pacing w:val="-4"/>
          <w:sz w:val="21"/>
          <w:szCs w:val="21"/>
          <w:lang w:eastAsia="ja-JP"/>
        </w:rPr>
        <w:t>1-2．</w:t>
      </w:r>
      <w:r w:rsidR="002C45C9" w:rsidRPr="0041490A">
        <w:rPr>
          <w:rFonts w:ascii="ＭＳ 明朝" w:eastAsia="ＭＳ 明朝" w:hAnsi="ＭＳ 明朝" w:hint="eastAsia"/>
          <w:color w:val="000000" w:themeColor="text1"/>
          <w:spacing w:val="-4"/>
          <w:sz w:val="21"/>
          <w:szCs w:val="21"/>
          <w:lang w:eastAsia="ja-JP"/>
        </w:rPr>
        <w:t>一般廃棄物（可燃ごみ）を処理する上で、問題のある条件等があれば記入してください。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46DCFFBA" w14:textId="77777777" w:rsidTr="006D0E51">
        <w:tc>
          <w:tcPr>
            <w:tcW w:w="8838" w:type="dxa"/>
          </w:tcPr>
          <w:p w14:paraId="0D0E1778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661E1DF" w14:textId="77777777" w:rsidR="00105138" w:rsidRPr="0041490A" w:rsidRDefault="00105138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4CEB66CD" w14:textId="77777777" w:rsidR="00105138" w:rsidRPr="0041490A" w:rsidRDefault="00105138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82036A4" w14:textId="23D8A2BE" w:rsidR="00105138" w:rsidRPr="0041490A" w:rsidRDefault="00105138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F64D2B8" w14:textId="77777777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217C08F2" w14:textId="0634EECD" w:rsidR="00105138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1-3．本組合以外から受入予定の廃棄物の種類と量について</w:t>
      </w:r>
      <w:r w:rsidR="002C45C9"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30A9F2E3" w14:textId="77777777" w:rsidTr="006D0E51">
        <w:tc>
          <w:tcPr>
            <w:tcW w:w="8838" w:type="dxa"/>
          </w:tcPr>
          <w:p w14:paraId="53E2B038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3A8F4303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50AAECC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5E08062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D588B46" w14:textId="77777777" w:rsidR="005B5F4A" w:rsidRPr="0041490A" w:rsidRDefault="005B5F4A" w:rsidP="00105138">
      <w:pPr>
        <w:spacing w:line="240" w:lineRule="exact"/>
        <w:rPr>
          <w:color w:val="000000" w:themeColor="text1"/>
          <w:lang w:eastAsia="ja-JP"/>
        </w:rPr>
        <w:sectPr w:rsidR="005B5F4A" w:rsidRPr="0041490A" w:rsidSect="002F7A05">
          <w:pgSz w:w="11906" w:h="16838" w:code="9"/>
          <w:pgMar w:top="1440" w:right="1800" w:bottom="1440" w:left="1800" w:header="720" w:footer="720" w:gutter="0"/>
          <w:cols w:space="720"/>
          <w:docGrid w:linePitch="360"/>
        </w:sectPr>
      </w:pPr>
    </w:p>
    <w:p w14:paraId="4A2F3C6B" w14:textId="1E67F8A0" w:rsidR="005B5F4A" w:rsidRPr="0041490A" w:rsidRDefault="005B5F4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lastRenderedPageBreak/>
        <w:t>（2）</w:t>
      </w:r>
      <w:r w:rsidR="002C45C9" w:rsidRPr="0041490A">
        <w:rPr>
          <w:rFonts w:asciiTheme="majorEastAsia" w:hAnsiTheme="majorEastAsia" w:hint="eastAsia"/>
          <w:color w:val="000000" w:themeColor="text1"/>
          <w:sz w:val="24"/>
          <w:szCs w:val="24"/>
          <w:lang w:eastAsia="ja-JP"/>
        </w:rPr>
        <w:t>残渣処理の委託・処理生成物の引取先確保について</w:t>
      </w:r>
    </w:p>
    <w:p w14:paraId="3F6C21B1" w14:textId="49037CA9" w:rsidR="00105138" w:rsidRPr="0041490A" w:rsidRDefault="00105138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2-1．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焼却灰、残渣、堆肥等について、令和21年度から令和40年度までの20年間にわたり処理委託が可能かご回答ください。また、現時点で想定している処理方法や処理先があれば、併せて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記入してください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。なお、設問</w:t>
      </w:r>
      <w:r w:rsidR="002C45C9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1</w:t>
      </w:r>
      <w:r w:rsidR="00AE01D5" w:rsidRPr="0041490A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-1で固形燃料化（トンネルコンポスト含む）と回答された場合は、生成された燃料の引取先を20年間にわたって確保できるかどうかについても検討してください。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5B5F4A" w:rsidRPr="0041490A" w14:paraId="72C688CE" w14:textId="77777777" w:rsidTr="006D0E51">
        <w:tc>
          <w:tcPr>
            <w:tcW w:w="8838" w:type="dxa"/>
          </w:tcPr>
          <w:p w14:paraId="69B23B40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7597FF68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32E2DF8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7DA6603A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4FDDA73" w14:textId="77777777" w:rsidR="005B5F4A" w:rsidRPr="0041490A" w:rsidRDefault="005B5F4A" w:rsidP="00105138">
      <w:pPr>
        <w:spacing w:line="240" w:lineRule="exact"/>
        <w:rPr>
          <w:color w:val="000000" w:themeColor="text1"/>
          <w:lang w:eastAsia="ja-JP"/>
        </w:rPr>
      </w:pPr>
    </w:p>
    <w:p w14:paraId="0CB136C3" w14:textId="77777777" w:rsidR="005B5F4A" w:rsidRPr="0041490A" w:rsidRDefault="005B5F4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（3）契約・費用・用地等について</w:t>
      </w:r>
    </w:p>
    <w:p w14:paraId="149D3140" w14:textId="1645E1EC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3-1．想定している契約期間について</w:t>
      </w:r>
      <w:r w:rsidR="002C45C9"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5B5F4A" w:rsidRPr="0041490A" w14:paraId="1057D543" w14:textId="77777777" w:rsidTr="006D0E51">
        <w:tc>
          <w:tcPr>
            <w:tcW w:w="8838" w:type="dxa"/>
          </w:tcPr>
          <w:p w14:paraId="7E8FDBE2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6FF37A6A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AAC2486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90217CC" w14:textId="77777777" w:rsidR="005B5F4A" w:rsidRPr="0041490A" w:rsidRDefault="005B5F4A" w:rsidP="00105138">
            <w:pPr>
              <w:spacing w:after="20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8389A9B" w14:textId="77777777" w:rsidR="005B5F4A" w:rsidRPr="0041490A" w:rsidRDefault="005B5F4A" w:rsidP="00105138">
      <w:pPr>
        <w:spacing w:line="240" w:lineRule="exact"/>
        <w:rPr>
          <w:color w:val="000000" w:themeColor="text1"/>
          <w:lang w:eastAsia="ja-JP"/>
        </w:rPr>
      </w:pPr>
    </w:p>
    <w:p w14:paraId="7DE6DAAD" w14:textId="552D4DFE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t>3-2．</w:t>
      </w:r>
      <w:r w:rsidR="002C45C9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20年間の処理委託を想定した場合、本組合が負担する金額、および処理単価の想定値があれば併せて記入してください。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5B5F4A" w:rsidRPr="0041490A" w14:paraId="0138DF9A" w14:textId="77777777" w:rsidTr="006D0E51">
        <w:tc>
          <w:tcPr>
            <w:tcW w:w="8838" w:type="dxa"/>
          </w:tcPr>
          <w:p w14:paraId="58161CC5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635A955E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5213541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604CCFE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237845AF" w14:textId="77777777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</w:p>
    <w:p w14:paraId="771F0289" w14:textId="3A5B760F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t>3-3．建設用地の候補地について</w:t>
      </w:r>
      <w:r w:rsidR="002C45C9" w:rsidRPr="0041490A">
        <w:rPr>
          <w:rFonts w:ascii="ＭＳ 明朝" w:eastAsia="ＭＳ 明朝" w:hAnsi="ＭＳ 明朝"/>
          <w:color w:val="000000" w:themeColor="text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5B5F4A" w:rsidRPr="0041490A" w14:paraId="0D89B630" w14:textId="77777777" w:rsidTr="006D0E51">
        <w:tc>
          <w:tcPr>
            <w:tcW w:w="8838" w:type="dxa"/>
          </w:tcPr>
          <w:p w14:paraId="49C63547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3F6BF28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C103D9E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618B94E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5C62AF4F" w14:textId="77777777" w:rsidR="005B5F4A" w:rsidRPr="0041490A" w:rsidRDefault="005B5F4A" w:rsidP="00105138">
      <w:pPr>
        <w:spacing w:line="240" w:lineRule="exact"/>
        <w:rPr>
          <w:color w:val="000000" w:themeColor="text1"/>
          <w:lang w:eastAsia="ja-JP"/>
        </w:rPr>
        <w:sectPr w:rsidR="005B5F4A" w:rsidRPr="0041490A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4E901F7" w14:textId="18995EEC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lastRenderedPageBreak/>
        <w:t>3-4．新施設の建設に必要な用地の取得、調査、設計、行政手続き等は、民間事業者</w:t>
      </w:r>
      <w:r w:rsidR="002C45C9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で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実施予定でしょうか。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1FEE52BE" w14:textId="77777777" w:rsidTr="006D0E51">
        <w:tc>
          <w:tcPr>
            <w:tcW w:w="8838" w:type="dxa"/>
          </w:tcPr>
          <w:p w14:paraId="7F8B2082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176B209A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3CE73B7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239D6B3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431A4C7" w14:textId="77777777" w:rsidR="005B5F4A" w:rsidRPr="0041490A" w:rsidRDefault="005B5F4A" w:rsidP="002C45C9">
      <w:pPr>
        <w:spacing w:line="120" w:lineRule="exact"/>
        <w:rPr>
          <w:color w:val="000000" w:themeColor="text1"/>
          <w:lang w:eastAsia="ja-JP"/>
        </w:rPr>
      </w:pPr>
    </w:p>
    <w:p w14:paraId="6866AEA7" w14:textId="77777777" w:rsidR="005B5F4A" w:rsidRPr="0041490A" w:rsidRDefault="005B5F4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（4）事業手法・実施体制・スケジュールについて</w:t>
      </w:r>
    </w:p>
    <w:p w14:paraId="5E396647" w14:textId="1FDBF6C0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t>4-1．</w:t>
      </w:r>
      <w:r w:rsidR="002C45C9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発注形態の希望（事業手法［PFI、民間単独整備など］、公民分担の希望など）があれば記入してください。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314925BC" w14:textId="77777777" w:rsidTr="006D0E51">
        <w:tc>
          <w:tcPr>
            <w:tcW w:w="8838" w:type="dxa"/>
          </w:tcPr>
          <w:p w14:paraId="50EDBF61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4BD3C481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162661A8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97D26DF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4918A138" w14:textId="77777777" w:rsidR="005B5F4A" w:rsidRPr="0041490A" w:rsidRDefault="005B5F4A" w:rsidP="002C45C9">
      <w:pPr>
        <w:spacing w:line="120" w:lineRule="exact"/>
        <w:rPr>
          <w:color w:val="000000" w:themeColor="text1"/>
          <w:lang w:eastAsia="ja-JP"/>
        </w:rPr>
      </w:pPr>
    </w:p>
    <w:p w14:paraId="25FE2539" w14:textId="18CB17E2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t>4-2．事業の実施体制について、現時点で想定されている内容を</w:t>
      </w:r>
      <w:r w:rsidR="002C45C9" w:rsidRPr="0041490A">
        <w:rPr>
          <w:rFonts w:ascii="ＭＳ 明朝" w:eastAsia="ＭＳ 明朝" w:hAnsi="ＭＳ 明朝"/>
          <w:color w:val="000000" w:themeColor="text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67A0FC5B" w14:textId="77777777" w:rsidTr="006D0E51">
        <w:tc>
          <w:tcPr>
            <w:tcW w:w="8838" w:type="dxa"/>
          </w:tcPr>
          <w:p w14:paraId="38348AEF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2C2D31B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17299C4F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25E52F3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61E8BA00" w14:textId="77777777" w:rsidR="005B5F4A" w:rsidRPr="0041490A" w:rsidRDefault="005B5F4A" w:rsidP="002C45C9">
      <w:pPr>
        <w:spacing w:line="120" w:lineRule="exact"/>
        <w:rPr>
          <w:rFonts w:ascii="ＭＳ 明朝" w:eastAsia="ＭＳ 明朝" w:hAnsi="ＭＳ 明朝"/>
          <w:color w:val="000000" w:themeColor="text1"/>
          <w:lang w:eastAsia="ja-JP"/>
        </w:rPr>
      </w:pPr>
    </w:p>
    <w:p w14:paraId="2FCCCD54" w14:textId="1D84F5A8" w:rsidR="002C45C9" w:rsidRPr="0041490A" w:rsidRDefault="005B5F4A" w:rsidP="002C45C9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t>4-3．新施設の処理開始を令和21年度と想定した場合の事業スケジュールを</w:t>
      </w:r>
      <w:r w:rsidR="002C45C9" w:rsidRPr="0041490A">
        <w:rPr>
          <w:rFonts w:ascii="ＭＳ 明朝" w:eastAsia="ＭＳ 明朝" w:hAnsi="ＭＳ 明朝"/>
          <w:color w:val="000000" w:themeColor="text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5350A9C6" w14:textId="77777777" w:rsidTr="0098382F">
        <w:tc>
          <w:tcPr>
            <w:tcW w:w="8838" w:type="dxa"/>
          </w:tcPr>
          <w:p w14:paraId="5F44563A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5BACEA07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139AEB28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93C247D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1FD01AB7" w14:textId="77777777" w:rsidR="002C45C9" w:rsidRPr="0041490A" w:rsidRDefault="002C45C9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</w:p>
    <w:p w14:paraId="17976D8A" w14:textId="77777777" w:rsidR="005B5F4A" w:rsidRPr="0041490A" w:rsidRDefault="005B5F4A" w:rsidP="00105138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（5）リスク対応・将来の方針等について</w:t>
      </w:r>
    </w:p>
    <w:p w14:paraId="1D09E334" w14:textId="5495F726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t>5-1．貴施設が故障等により処理不能となった場合の対応について</w:t>
      </w:r>
      <w:r w:rsidR="002C45C9" w:rsidRPr="0041490A">
        <w:rPr>
          <w:rFonts w:ascii="ＭＳ 明朝" w:eastAsia="ＭＳ 明朝" w:hAnsi="ＭＳ 明朝"/>
          <w:color w:val="000000" w:themeColor="text1"/>
          <w:lang w:eastAsia="ja-JP"/>
        </w:rPr>
        <w:t>記入してください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41490A" w:rsidRPr="0041490A" w14:paraId="158EA984" w14:textId="77777777" w:rsidTr="006D0E51">
        <w:tc>
          <w:tcPr>
            <w:tcW w:w="8838" w:type="dxa"/>
          </w:tcPr>
          <w:p w14:paraId="5EC7A204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2B9F4E91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7439B00A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69AA3E7" w14:textId="77777777" w:rsidR="002C45C9" w:rsidRPr="0041490A" w:rsidRDefault="002C45C9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65C201B0" w14:textId="3CF6A864" w:rsidR="002C45C9" w:rsidRPr="0041490A" w:rsidRDefault="002C45C9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br w:type="page"/>
      </w:r>
    </w:p>
    <w:p w14:paraId="4068B2A2" w14:textId="1A450923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/>
          <w:color w:val="000000" w:themeColor="text1"/>
          <w:lang w:eastAsia="ja-JP"/>
        </w:rPr>
        <w:lastRenderedPageBreak/>
        <w:t>5-2．20年後の処理についての考え（例：引き続き受入可能か）を記載してください。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5B5F4A" w:rsidRPr="0041490A" w14:paraId="1E83C6A7" w14:textId="77777777" w:rsidTr="006D0E51">
        <w:tc>
          <w:tcPr>
            <w:tcW w:w="8838" w:type="dxa"/>
          </w:tcPr>
          <w:p w14:paraId="4607738C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26E8AAB0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46E8D9D5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6DF9AD8C" w14:textId="77777777" w:rsidR="005B5F4A" w:rsidRPr="0041490A" w:rsidRDefault="005B5F4A" w:rsidP="00105138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13B2BAE" w14:textId="77777777" w:rsidR="005B5F4A" w:rsidRPr="0041490A" w:rsidRDefault="005B5F4A" w:rsidP="00105138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</w:p>
    <w:p w14:paraId="269C6A21" w14:textId="77777777" w:rsidR="002C45C9" w:rsidRPr="0041490A" w:rsidRDefault="002C45C9" w:rsidP="002C45C9">
      <w:pPr>
        <w:pStyle w:val="21"/>
        <w:spacing w:line="240" w:lineRule="exact"/>
        <w:rPr>
          <w:rFonts w:asciiTheme="majorEastAsia" w:hAnsiTheme="majorEastAsia"/>
          <w:color w:val="000000" w:themeColor="text1"/>
          <w:sz w:val="24"/>
          <w:szCs w:val="24"/>
          <w:lang w:eastAsia="ja-JP"/>
        </w:rPr>
      </w:pPr>
      <w:r w:rsidRPr="0041490A">
        <w:rPr>
          <w:rFonts w:asciiTheme="majorEastAsia" w:hAnsiTheme="majorEastAsia"/>
          <w:color w:val="000000" w:themeColor="text1"/>
          <w:sz w:val="24"/>
          <w:szCs w:val="24"/>
          <w:lang w:eastAsia="ja-JP"/>
        </w:rPr>
        <w:t>（6）その他</w:t>
      </w:r>
    </w:p>
    <w:p w14:paraId="7E4D979C" w14:textId="39BE97EF" w:rsidR="002C45C9" w:rsidRPr="0041490A" w:rsidRDefault="002C45C9" w:rsidP="002C45C9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6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-1．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地域へのエネルギー利用をはじめとした、施設の多面的利用や熱エネルギーの利用についての考えを記入してください。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7DE761D2" w14:textId="77777777" w:rsidTr="0098382F">
        <w:tc>
          <w:tcPr>
            <w:tcW w:w="8838" w:type="dxa"/>
          </w:tcPr>
          <w:p w14:paraId="01BE417F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7AE3687E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12CB54C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2B33D10B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0A09DED" w14:textId="77777777" w:rsidR="002C45C9" w:rsidRPr="0041490A" w:rsidRDefault="002C45C9" w:rsidP="002C45C9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</w:p>
    <w:p w14:paraId="1CD76D3C" w14:textId="778818B4" w:rsidR="002C45C9" w:rsidRPr="0041490A" w:rsidRDefault="002C45C9" w:rsidP="002C45C9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6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-2．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施設におけるCO</w:t>
      </w:r>
      <w:r w:rsidRPr="0041490A">
        <w:rPr>
          <w:rFonts w:ascii="ＭＳ 明朝" w:eastAsia="ＭＳ 明朝" w:hAnsi="ＭＳ 明朝" w:hint="eastAsia"/>
          <w:color w:val="000000" w:themeColor="text1"/>
          <w:vertAlign w:val="subscript"/>
          <w:lang w:eastAsia="ja-JP"/>
        </w:rPr>
        <w:t>2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排出削減対策の実施を検討されていますか。実施される場合は具体的な対策内容を記入してください。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690C7555" w14:textId="77777777" w:rsidTr="0098382F">
        <w:tc>
          <w:tcPr>
            <w:tcW w:w="8838" w:type="dxa"/>
          </w:tcPr>
          <w:p w14:paraId="0F864C00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2E1E4E21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BA80F52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96093A1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A010744" w14:textId="77777777" w:rsidR="005B5F4A" w:rsidRPr="0041490A" w:rsidRDefault="005B5F4A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8B65BE4" w14:textId="6599E3C3" w:rsidR="002C45C9" w:rsidRPr="0041490A" w:rsidRDefault="002C45C9" w:rsidP="002C45C9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6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-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3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．</w:t>
      </w:r>
      <w:r w:rsidR="00FE0C6A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課題があれば記入してください。また、本組合に期待することがあれば併せて記入してください。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4E8CA772" w14:textId="77777777" w:rsidTr="0098382F">
        <w:tc>
          <w:tcPr>
            <w:tcW w:w="8838" w:type="dxa"/>
          </w:tcPr>
          <w:p w14:paraId="16F003DC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10D0D415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3664F635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5A461B28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0A35B03A" w14:textId="77777777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6C7F4A4B" w14:textId="36A853A1" w:rsidR="002C45C9" w:rsidRPr="0041490A" w:rsidRDefault="002C45C9" w:rsidP="002C45C9">
      <w:pPr>
        <w:spacing w:line="240" w:lineRule="exact"/>
        <w:rPr>
          <w:rFonts w:ascii="ＭＳ 明朝" w:eastAsia="ＭＳ 明朝" w:hAnsi="ＭＳ 明朝"/>
          <w:color w:val="000000" w:themeColor="text1"/>
          <w:lang w:eastAsia="ja-JP"/>
        </w:rPr>
      </w:pP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6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-</w:t>
      </w:r>
      <w:r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4</w:t>
      </w:r>
      <w:r w:rsidRPr="0041490A">
        <w:rPr>
          <w:rFonts w:ascii="ＭＳ 明朝" w:eastAsia="ＭＳ 明朝" w:hAnsi="ＭＳ 明朝"/>
          <w:color w:val="000000" w:themeColor="text1"/>
          <w:lang w:eastAsia="ja-JP"/>
        </w:rPr>
        <w:t>．</w:t>
      </w:r>
      <w:r w:rsidR="00A62F61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衛生センター</w:t>
      </w:r>
      <w:r w:rsidR="00FE0C6A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から所在地が変更となることに対する、収集運搬などへの影響や、</w:t>
      </w:r>
      <w:r w:rsidR="00A62F61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その</w:t>
      </w:r>
      <w:r w:rsidR="00FE0C6A" w:rsidRPr="0041490A">
        <w:rPr>
          <w:rFonts w:ascii="ＭＳ 明朝" w:eastAsia="ＭＳ 明朝" w:hAnsi="ＭＳ 明朝" w:hint="eastAsia"/>
          <w:color w:val="000000" w:themeColor="text1"/>
          <w:lang w:eastAsia="ja-JP"/>
        </w:rPr>
        <w:t>配慮について、考えがあれば記入してください。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513"/>
      </w:tblGrid>
      <w:tr w:rsidR="002C45C9" w:rsidRPr="0041490A" w14:paraId="66A87D26" w14:textId="77777777" w:rsidTr="0098382F">
        <w:tc>
          <w:tcPr>
            <w:tcW w:w="8838" w:type="dxa"/>
          </w:tcPr>
          <w:p w14:paraId="6A521DF3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41490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（回答）</w:t>
            </w:r>
          </w:p>
          <w:p w14:paraId="6B53D31C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9D6BF3A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  <w:p w14:paraId="0E72D6D6" w14:textId="77777777" w:rsidR="002C45C9" w:rsidRPr="0041490A" w:rsidRDefault="002C45C9" w:rsidP="0098382F">
            <w:pPr>
              <w:spacing w:after="120" w:line="24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60CBDCE9" w14:textId="77777777" w:rsidR="002C45C9" w:rsidRPr="0041490A" w:rsidRDefault="002C45C9" w:rsidP="00105138">
      <w:pPr>
        <w:spacing w:after="120" w:line="24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sectPr w:rsidR="002C45C9" w:rsidRPr="0041490A" w:rsidSect="002F7A05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2DB8" w14:textId="77777777" w:rsidR="00D437B9" w:rsidRDefault="00D437B9" w:rsidP="00D437B9">
      <w:pPr>
        <w:spacing w:after="0" w:line="240" w:lineRule="auto"/>
      </w:pPr>
      <w:r>
        <w:separator/>
      </w:r>
    </w:p>
  </w:endnote>
  <w:endnote w:type="continuationSeparator" w:id="0">
    <w:p w14:paraId="2626FC4A" w14:textId="77777777" w:rsidR="00D437B9" w:rsidRDefault="00D437B9" w:rsidP="00D4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58351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p w14:paraId="2B9C864F" w14:textId="0146AFF0" w:rsidR="008D7AFA" w:rsidRPr="0021235D" w:rsidRDefault="008D7AFA" w:rsidP="008D7AFA">
        <w:pPr>
          <w:pStyle w:val="a7"/>
          <w:jc w:val="center"/>
          <w:rPr>
            <w:rFonts w:ascii="ＭＳ 明朝" w:eastAsia="ＭＳ 明朝" w:hAnsi="ＭＳ 明朝"/>
            <w:sz w:val="20"/>
            <w:szCs w:val="20"/>
          </w:rPr>
        </w:pPr>
        <w:r w:rsidRPr="0021235D">
          <w:rPr>
            <w:rFonts w:ascii="ＭＳ 明朝" w:eastAsia="ＭＳ 明朝" w:hAnsi="ＭＳ 明朝"/>
            <w:sz w:val="20"/>
            <w:szCs w:val="20"/>
          </w:rPr>
          <w:fldChar w:fldCharType="begin"/>
        </w:r>
        <w:r w:rsidRPr="0021235D">
          <w:rPr>
            <w:rFonts w:ascii="ＭＳ 明朝" w:eastAsia="ＭＳ 明朝" w:hAnsi="ＭＳ 明朝"/>
            <w:sz w:val="20"/>
            <w:szCs w:val="20"/>
          </w:rPr>
          <w:instrText>PAGE   \* MERGEFORMAT</w:instrText>
        </w:r>
        <w:r w:rsidRPr="0021235D">
          <w:rPr>
            <w:rFonts w:ascii="ＭＳ 明朝" w:eastAsia="ＭＳ 明朝" w:hAnsi="ＭＳ 明朝"/>
            <w:sz w:val="20"/>
            <w:szCs w:val="20"/>
          </w:rPr>
          <w:fldChar w:fldCharType="separate"/>
        </w:r>
        <w:r w:rsidRPr="0021235D">
          <w:rPr>
            <w:rFonts w:ascii="ＭＳ 明朝" w:eastAsia="ＭＳ 明朝" w:hAnsi="ＭＳ 明朝"/>
            <w:sz w:val="20"/>
            <w:szCs w:val="20"/>
            <w:lang w:val="ja-JP" w:eastAsia="ja-JP"/>
          </w:rPr>
          <w:t>2</w:t>
        </w:r>
        <w:r w:rsidRPr="0021235D">
          <w:rPr>
            <w:rFonts w:ascii="ＭＳ 明朝" w:eastAsia="ＭＳ 明朝" w:hAnsi="ＭＳ 明朝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0371" w14:textId="77777777" w:rsidR="00D437B9" w:rsidRDefault="00D437B9" w:rsidP="00D437B9">
      <w:pPr>
        <w:spacing w:after="0" w:line="240" w:lineRule="auto"/>
      </w:pPr>
      <w:r>
        <w:separator/>
      </w:r>
    </w:p>
  </w:footnote>
  <w:footnote w:type="continuationSeparator" w:id="0">
    <w:p w14:paraId="78C77F24" w14:textId="77777777" w:rsidR="00D437B9" w:rsidRDefault="00D437B9" w:rsidP="00D4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EA79" w14:textId="60AEE2F2" w:rsidR="00D437B9" w:rsidRPr="000000B7" w:rsidRDefault="00D437B9" w:rsidP="00D437B9">
    <w:pPr>
      <w:pStyle w:val="a5"/>
      <w:jc w:val="right"/>
      <w:rPr>
        <w:rFonts w:ascii="ＭＳ Ｐゴシック" w:eastAsia="ＭＳ Ｐゴシック" w:hAnsi="ＭＳ Ｐゴシック"/>
      </w:rPr>
    </w:pPr>
    <w:bookmarkStart w:id="3" w:name="_Hlk202551077"/>
    <w:proofErr w:type="spellStart"/>
    <w:r w:rsidRPr="000000B7">
      <w:rPr>
        <w:rFonts w:ascii="ＭＳ Ｐゴシック" w:eastAsia="ＭＳ Ｐゴシック" w:hAnsi="ＭＳ Ｐゴシック" w:hint="eastAsia"/>
      </w:rPr>
      <w:t>様式</w:t>
    </w:r>
    <w:proofErr w:type="spellEnd"/>
    <w:r w:rsidR="00C24C82">
      <w:rPr>
        <w:rFonts w:ascii="ＭＳ Ｐゴシック" w:eastAsia="ＭＳ Ｐゴシック" w:hAnsi="ＭＳ Ｐゴシック" w:hint="eastAsia"/>
        <w:lang w:eastAsia="ja-JP"/>
      </w:rPr>
      <w:t>２</w:t>
    </w:r>
  </w:p>
  <w:bookmarkEnd w:id="3"/>
  <w:p w14:paraId="141545C7" w14:textId="77777777" w:rsidR="00D437B9" w:rsidRDefault="00D437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392097">
    <w:abstractNumId w:val="8"/>
  </w:num>
  <w:num w:numId="2" w16cid:durableId="1862161170">
    <w:abstractNumId w:val="6"/>
  </w:num>
  <w:num w:numId="3" w16cid:durableId="9383117">
    <w:abstractNumId w:val="5"/>
  </w:num>
  <w:num w:numId="4" w16cid:durableId="2117283263">
    <w:abstractNumId w:val="4"/>
  </w:num>
  <w:num w:numId="5" w16cid:durableId="496387474">
    <w:abstractNumId w:val="7"/>
  </w:num>
  <w:num w:numId="6" w16cid:durableId="953248873">
    <w:abstractNumId w:val="3"/>
  </w:num>
  <w:num w:numId="7" w16cid:durableId="1996908153">
    <w:abstractNumId w:val="2"/>
  </w:num>
  <w:num w:numId="8" w16cid:durableId="1231386453">
    <w:abstractNumId w:val="1"/>
  </w:num>
  <w:num w:numId="9" w16cid:durableId="194611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271"/>
    <w:rsid w:val="0006063C"/>
    <w:rsid w:val="000B2023"/>
    <w:rsid w:val="00105138"/>
    <w:rsid w:val="0015074B"/>
    <w:rsid w:val="0021235D"/>
    <w:rsid w:val="00216C3B"/>
    <w:rsid w:val="00221D2C"/>
    <w:rsid w:val="0029639D"/>
    <w:rsid w:val="002C45C9"/>
    <w:rsid w:val="002F7A05"/>
    <w:rsid w:val="00316A86"/>
    <w:rsid w:val="00326F90"/>
    <w:rsid w:val="003D3778"/>
    <w:rsid w:val="003D7858"/>
    <w:rsid w:val="00404B67"/>
    <w:rsid w:val="00405B62"/>
    <w:rsid w:val="0041490A"/>
    <w:rsid w:val="00441C6E"/>
    <w:rsid w:val="005B5F4A"/>
    <w:rsid w:val="00625F0F"/>
    <w:rsid w:val="00664E7A"/>
    <w:rsid w:val="007A7840"/>
    <w:rsid w:val="00873E70"/>
    <w:rsid w:val="008B61A2"/>
    <w:rsid w:val="008D7AFA"/>
    <w:rsid w:val="00900B1F"/>
    <w:rsid w:val="0098614E"/>
    <w:rsid w:val="009D70CF"/>
    <w:rsid w:val="00A62F61"/>
    <w:rsid w:val="00AA1D8D"/>
    <w:rsid w:val="00AD1C46"/>
    <w:rsid w:val="00AE01D5"/>
    <w:rsid w:val="00AE168B"/>
    <w:rsid w:val="00B328C2"/>
    <w:rsid w:val="00B45CE8"/>
    <w:rsid w:val="00B47730"/>
    <w:rsid w:val="00B63AB9"/>
    <w:rsid w:val="00B711DB"/>
    <w:rsid w:val="00C24C82"/>
    <w:rsid w:val="00CB0664"/>
    <w:rsid w:val="00D2041D"/>
    <w:rsid w:val="00D23EB3"/>
    <w:rsid w:val="00D437B9"/>
    <w:rsid w:val="00FC693F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93E317"/>
  <w14:defaultImageDpi w14:val="330"/>
  <w15:docId w15:val="{D49600BB-6664-4CF4-BA77-AF8E934B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45C9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山中 勝博</cp:lastModifiedBy>
  <cp:revision>26</cp:revision>
  <cp:lastPrinted>2025-10-10T06:14:00Z</cp:lastPrinted>
  <dcterms:created xsi:type="dcterms:W3CDTF">2013-12-23T23:15:00Z</dcterms:created>
  <dcterms:modified xsi:type="dcterms:W3CDTF">2025-10-20T00:13:00Z</dcterms:modified>
  <cp:category/>
</cp:coreProperties>
</file>